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BB438" w14:textId="640F1DB8" w:rsidR="00050E5C" w:rsidRPr="00050E5C" w:rsidRDefault="00050E5C" w:rsidP="00050E5C">
      <w:pPr>
        <w:spacing w:line="720" w:lineRule="exact"/>
        <w:jc w:val="center"/>
        <w:rPr>
          <w:rFonts w:ascii="方正小标宋简体" w:eastAsia="方正小标宋简体" w:hAnsi="方正小标宋简体" w:cs="方正小标宋简体"/>
          <w:sz w:val="44"/>
          <w:szCs w:val="44"/>
        </w:rPr>
      </w:pPr>
      <w:r w:rsidRPr="00050E5C">
        <w:rPr>
          <w:rFonts w:ascii="方正小标宋简体" w:eastAsia="方正小标宋简体" w:hAnsi="方正小标宋简体" w:cs="方正小标宋简体" w:hint="eastAsia"/>
          <w:sz w:val="44"/>
          <w:szCs w:val="44"/>
        </w:rPr>
        <w:t>关于优化住房公积金使用政策的通知</w:t>
      </w:r>
    </w:p>
    <w:p w14:paraId="17957793" w14:textId="5D5DADDF" w:rsidR="00DD0EB9" w:rsidRDefault="00050E5C" w:rsidP="00050E5C">
      <w:pPr>
        <w:spacing w:line="720" w:lineRule="exact"/>
        <w:jc w:val="center"/>
        <w:rPr>
          <w:rFonts w:ascii="方正小标宋简体" w:eastAsia="方正小标宋简体" w:hAnsi="方正小标宋简体" w:cs="方正小标宋简体"/>
          <w:sz w:val="44"/>
          <w:szCs w:val="44"/>
        </w:rPr>
      </w:pPr>
      <w:r w:rsidRPr="00050E5C">
        <w:rPr>
          <w:rFonts w:ascii="方正小标宋简体" w:eastAsia="方正小标宋简体" w:hAnsi="方正小标宋简体" w:cs="方正小标宋简体" w:hint="eastAsia"/>
          <w:sz w:val="44"/>
          <w:szCs w:val="44"/>
        </w:rPr>
        <w:t>（征求意见稿）</w:t>
      </w:r>
    </w:p>
    <w:p w14:paraId="54FDB7F2" w14:textId="77777777" w:rsidR="00DD0EB9" w:rsidRDefault="00DD0EB9">
      <w:pPr>
        <w:adjustRightInd w:val="0"/>
        <w:spacing w:line="720" w:lineRule="exact"/>
        <w:jc w:val="center"/>
        <w:rPr>
          <w:rFonts w:ascii="方正小标宋简体" w:eastAsia="方正小标宋简体" w:hAnsi="宋体"/>
          <w:sz w:val="44"/>
          <w:szCs w:val="44"/>
        </w:rPr>
      </w:pPr>
    </w:p>
    <w:p w14:paraId="2ABC7462" w14:textId="77777777" w:rsidR="00050E5C" w:rsidRPr="00050E5C" w:rsidRDefault="00050E5C" w:rsidP="00050E5C">
      <w:pPr>
        <w:adjustRightInd w:val="0"/>
        <w:snapToGrid w:val="0"/>
        <w:spacing w:line="560" w:lineRule="exact"/>
        <w:ind w:firstLineChars="200" w:firstLine="640"/>
        <w:rPr>
          <w:rFonts w:ascii="仿宋_GB2312" w:eastAsia="仿宋_GB2312" w:hAnsi="仿宋" w:cs="方正小标宋简体"/>
          <w:sz w:val="32"/>
          <w:szCs w:val="32"/>
        </w:rPr>
      </w:pPr>
      <w:r w:rsidRPr="00050E5C">
        <w:rPr>
          <w:rFonts w:ascii="仿宋_GB2312" w:eastAsia="仿宋_GB2312" w:hAnsi="仿宋" w:cs="方正小标宋简体" w:hint="eastAsia"/>
          <w:sz w:val="32"/>
          <w:szCs w:val="32"/>
        </w:rPr>
        <w:t>为发挥住房公积金制度保障作用，进一步支持缴存职工刚性及改善性住房需求，经管委会六届四次会议审议通过，对吉林市住房公积金现行相关政策进行优化调整：</w:t>
      </w:r>
    </w:p>
    <w:p w14:paraId="1AC99910" w14:textId="77777777" w:rsidR="00050E5C" w:rsidRPr="00050E5C" w:rsidRDefault="00050E5C" w:rsidP="00050E5C">
      <w:pPr>
        <w:adjustRightInd w:val="0"/>
        <w:snapToGrid w:val="0"/>
        <w:spacing w:line="560" w:lineRule="exact"/>
        <w:ind w:firstLineChars="200" w:firstLine="640"/>
        <w:rPr>
          <w:rFonts w:ascii="黑体" w:eastAsia="黑体" w:hAnsi="黑体" w:cs="方正小标宋简体"/>
          <w:sz w:val="32"/>
          <w:szCs w:val="32"/>
        </w:rPr>
      </w:pPr>
      <w:r w:rsidRPr="00050E5C">
        <w:rPr>
          <w:rFonts w:ascii="黑体" w:eastAsia="黑体" w:hAnsi="黑体" w:cs="方正小标宋简体" w:hint="eastAsia"/>
          <w:sz w:val="32"/>
          <w:szCs w:val="32"/>
        </w:rPr>
        <w:t>一、优化住房公积金贷款政策</w:t>
      </w:r>
    </w:p>
    <w:p w14:paraId="4301BCE6" w14:textId="77777777" w:rsidR="00050E5C" w:rsidRPr="00050E5C" w:rsidRDefault="00050E5C" w:rsidP="00050E5C">
      <w:pPr>
        <w:adjustRightInd w:val="0"/>
        <w:snapToGrid w:val="0"/>
        <w:spacing w:line="560" w:lineRule="exact"/>
        <w:ind w:firstLineChars="200" w:firstLine="643"/>
        <w:rPr>
          <w:rFonts w:ascii="楷体_GB2312" w:eastAsia="楷体_GB2312" w:hAnsi="仿宋" w:cs="方正小标宋简体"/>
          <w:b/>
          <w:bCs/>
          <w:sz w:val="32"/>
          <w:szCs w:val="32"/>
        </w:rPr>
      </w:pPr>
      <w:r w:rsidRPr="00050E5C">
        <w:rPr>
          <w:rFonts w:ascii="楷体_GB2312" w:eastAsia="楷体_GB2312" w:hAnsi="仿宋" w:cs="方正小标宋简体" w:hint="eastAsia"/>
          <w:b/>
          <w:bCs/>
          <w:sz w:val="32"/>
          <w:szCs w:val="32"/>
        </w:rPr>
        <w:t>（一）延长住房公积金贷款期限</w:t>
      </w:r>
    </w:p>
    <w:p w14:paraId="34B8A556" w14:textId="77777777" w:rsidR="00050E5C" w:rsidRPr="00050E5C" w:rsidRDefault="00050E5C" w:rsidP="00050E5C">
      <w:pPr>
        <w:adjustRightInd w:val="0"/>
        <w:snapToGrid w:val="0"/>
        <w:spacing w:line="560" w:lineRule="exact"/>
        <w:ind w:firstLineChars="200" w:firstLine="640"/>
        <w:rPr>
          <w:rFonts w:ascii="仿宋_GB2312" w:eastAsia="仿宋_GB2312" w:hAnsi="仿宋" w:cs="方正小标宋简体"/>
          <w:sz w:val="32"/>
          <w:szCs w:val="32"/>
        </w:rPr>
      </w:pPr>
      <w:r w:rsidRPr="00050E5C">
        <w:rPr>
          <w:rFonts w:ascii="仿宋_GB2312" w:eastAsia="仿宋_GB2312" w:hAnsi="仿宋" w:cs="方正小标宋简体" w:hint="eastAsia"/>
          <w:sz w:val="32"/>
          <w:szCs w:val="32"/>
        </w:rPr>
        <w:t>住房公积金贷款期限延长至法定离退休年龄后五年，且贷款期限不得超过30年。</w:t>
      </w:r>
    </w:p>
    <w:p w14:paraId="2AABAFA8" w14:textId="77777777" w:rsidR="00050E5C" w:rsidRPr="00050E5C" w:rsidRDefault="00050E5C" w:rsidP="00050E5C">
      <w:pPr>
        <w:adjustRightInd w:val="0"/>
        <w:snapToGrid w:val="0"/>
        <w:spacing w:line="560" w:lineRule="exact"/>
        <w:ind w:firstLineChars="200" w:firstLine="643"/>
        <w:rPr>
          <w:rFonts w:ascii="楷体_GB2312" w:eastAsia="楷体_GB2312" w:hAnsi="仿宋" w:cs="方正小标宋简体"/>
          <w:b/>
          <w:bCs/>
          <w:sz w:val="32"/>
          <w:szCs w:val="32"/>
        </w:rPr>
      </w:pPr>
      <w:r w:rsidRPr="00050E5C">
        <w:rPr>
          <w:rFonts w:ascii="楷体_GB2312" w:eastAsia="楷体_GB2312" w:hAnsi="仿宋" w:cs="方正小标宋简体" w:hint="eastAsia"/>
          <w:b/>
          <w:bCs/>
          <w:sz w:val="32"/>
          <w:szCs w:val="32"/>
        </w:rPr>
        <w:t>（二）提高住房公积金贷款额度计算倍数</w:t>
      </w:r>
    </w:p>
    <w:p w14:paraId="177E8A96" w14:textId="77777777" w:rsidR="00050E5C" w:rsidRPr="00050E5C" w:rsidRDefault="00050E5C" w:rsidP="00050E5C">
      <w:pPr>
        <w:adjustRightInd w:val="0"/>
        <w:snapToGrid w:val="0"/>
        <w:spacing w:line="560" w:lineRule="exact"/>
        <w:ind w:firstLineChars="200" w:firstLine="640"/>
        <w:rPr>
          <w:rFonts w:ascii="仿宋_GB2312" w:eastAsia="仿宋_GB2312" w:hAnsi="仿宋" w:cs="方正小标宋简体"/>
          <w:sz w:val="32"/>
          <w:szCs w:val="32"/>
        </w:rPr>
      </w:pPr>
      <w:r w:rsidRPr="00050E5C">
        <w:rPr>
          <w:rFonts w:ascii="仿宋_GB2312" w:eastAsia="仿宋_GB2312" w:hAnsi="仿宋" w:cs="方正小标宋简体" w:hint="eastAsia"/>
          <w:sz w:val="32"/>
          <w:szCs w:val="32"/>
        </w:rPr>
        <w:t>缴存职工贷款额度计算倍数提高至15倍，账户余额之和不足3万元的按3万元计算，最低可贷款额度提高至45万元。</w:t>
      </w:r>
    </w:p>
    <w:p w14:paraId="6C976C10" w14:textId="77777777" w:rsidR="00050E5C" w:rsidRPr="00050E5C" w:rsidRDefault="00050E5C" w:rsidP="00050E5C">
      <w:pPr>
        <w:adjustRightInd w:val="0"/>
        <w:snapToGrid w:val="0"/>
        <w:spacing w:line="560" w:lineRule="exact"/>
        <w:ind w:firstLineChars="200" w:firstLine="640"/>
        <w:rPr>
          <w:rFonts w:ascii="黑体" w:eastAsia="黑体" w:hAnsi="黑体" w:cs="方正小标宋简体"/>
          <w:sz w:val="32"/>
          <w:szCs w:val="32"/>
        </w:rPr>
      </w:pPr>
      <w:r w:rsidRPr="00050E5C">
        <w:rPr>
          <w:rFonts w:ascii="黑体" w:eastAsia="黑体" w:hAnsi="黑体" w:cs="方正小标宋简体" w:hint="eastAsia"/>
          <w:sz w:val="32"/>
          <w:szCs w:val="32"/>
        </w:rPr>
        <w:t>二、优化住房公积金购房提取政策</w:t>
      </w:r>
    </w:p>
    <w:p w14:paraId="08199E46" w14:textId="77777777" w:rsidR="00050E5C" w:rsidRPr="00050E5C" w:rsidRDefault="00050E5C" w:rsidP="00050E5C">
      <w:pPr>
        <w:adjustRightInd w:val="0"/>
        <w:snapToGrid w:val="0"/>
        <w:spacing w:line="560" w:lineRule="exact"/>
        <w:ind w:firstLineChars="200" w:firstLine="640"/>
        <w:rPr>
          <w:rFonts w:ascii="仿宋_GB2312" w:eastAsia="仿宋_GB2312" w:hAnsi="仿宋" w:cs="方正小标宋简体"/>
          <w:sz w:val="32"/>
          <w:szCs w:val="32"/>
        </w:rPr>
      </w:pPr>
      <w:r w:rsidRPr="00050E5C">
        <w:rPr>
          <w:rFonts w:ascii="仿宋_GB2312" w:eastAsia="仿宋_GB2312" w:hAnsi="仿宋" w:cs="方正小标宋简体" w:hint="eastAsia"/>
          <w:sz w:val="32"/>
          <w:szCs w:val="32"/>
        </w:rPr>
        <w:t>取消职工购买非户籍地或非公积金缴存地自住住房提取公积金的政策限制。缴存职工贷款购买非本市住房，在偿还首期贷款后，可随时申请提取住房公积金偿还贷款；缴存职工全款购买非本市住房或全款购买本市第三套及以上住房，自《不动产权证书》登记日期或购房合同备案日期满12个月后可申请提取住房公积金。</w:t>
      </w:r>
    </w:p>
    <w:p w14:paraId="59D98BAA" w14:textId="77777777" w:rsidR="00050E5C" w:rsidRPr="00050E5C" w:rsidRDefault="00050E5C" w:rsidP="00050E5C">
      <w:pPr>
        <w:adjustRightInd w:val="0"/>
        <w:snapToGrid w:val="0"/>
        <w:spacing w:line="560" w:lineRule="exact"/>
        <w:ind w:firstLineChars="200" w:firstLine="640"/>
        <w:rPr>
          <w:rFonts w:ascii="黑体" w:eastAsia="黑体" w:hAnsi="黑体" w:cs="方正小标宋简体"/>
          <w:sz w:val="32"/>
          <w:szCs w:val="32"/>
        </w:rPr>
      </w:pPr>
      <w:r w:rsidRPr="00050E5C">
        <w:rPr>
          <w:rFonts w:ascii="黑体" w:eastAsia="黑体" w:hAnsi="黑体" w:cs="方正小标宋简体" w:hint="eastAsia"/>
          <w:sz w:val="32"/>
          <w:szCs w:val="32"/>
        </w:rPr>
        <w:t>三、优化“商转公”贷款政策</w:t>
      </w:r>
    </w:p>
    <w:p w14:paraId="09CFE75B" w14:textId="77777777" w:rsidR="00050E5C" w:rsidRPr="00050E5C" w:rsidRDefault="00050E5C" w:rsidP="00050E5C">
      <w:pPr>
        <w:adjustRightInd w:val="0"/>
        <w:snapToGrid w:val="0"/>
        <w:spacing w:line="560" w:lineRule="exact"/>
        <w:ind w:firstLineChars="200" w:firstLine="643"/>
        <w:rPr>
          <w:rFonts w:ascii="仿宋_GB2312" w:eastAsia="仿宋_GB2312" w:hAnsi="仿宋" w:cs="方正小标宋简体"/>
          <w:sz w:val="32"/>
          <w:szCs w:val="32"/>
        </w:rPr>
      </w:pPr>
      <w:r w:rsidRPr="00050E5C">
        <w:rPr>
          <w:rFonts w:ascii="楷体_GB2312" w:eastAsia="楷体_GB2312" w:hAnsi="仿宋" w:cs="方正小标宋简体" w:hint="eastAsia"/>
          <w:b/>
          <w:bCs/>
          <w:sz w:val="32"/>
          <w:szCs w:val="32"/>
        </w:rPr>
        <w:lastRenderedPageBreak/>
        <w:t>（一）放宽“商转公”贷款缴存条件。</w:t>
      </w:r>
      <w:r w:rsidRPr="00050E5C">
        <w:rPr>
          <w:rFonts w:ascii="仿宋_GB2312" w:eastAsia="仿宋_GB2312" w:hAnsi="仿宋" w:cs="方正小标宋简体" w:hint="eastAsia"/>
          <w:sz w:val="32"/>
          <w:szCs w:val="32"/>
        </w:rPr>
        <w:t>缴存职工连续、正常、足额缴存住房公积金6个月（含）以上即可申请“商转公”贷款。</w:t>
      </w:r>
    </w:p>
    <w:p w14:paraId="07EB456F" w14:textId="77777777" w:rsidR="00050E5C" w:rsidRPr="00050E5C" w:rsidRDefault="00050E5C" w:rsidP="00050E5C">
      <w:pPr>
        <w:adjustRightInd w:val="0"/>
        <w:snapToGrid w:val="0"/>
        <w:spacing w:line="560" w:lineRule="exact"/>
        <w:ind w:firstLineChars="200" w:firstLine="643"/>
        <w:rPr>
          <w:rFonts w:ascii="仿宋_GB2312" w:eastAsia="仿宋_GB2312" w:hAnsi="仿宋" w:cs="方正小标宋简体"/>
          <w:sz w:val="32"/>
          <w:szCs w:val="32"/>
        </w:rPr>
      </w:pPr>
      <w:r w:rsidRPr="00050E5C">
        <w:rPr>
          <w:rFonts w:ascii="楷体_GB2312" w:eastAsia="楷体_GB2312" w:hAnsi="仿宋" w:cs="方正小标宋简体" w:hint="eastAsia"/>
          <w:b/>
          <w:bCs/>
          <w:sz w:val="32"/>
          <w:szCs w:val="32"/>
        </w:rPr>
        <w:t>（二）推出“商转公”组合贷款业务。</w:t>
      </w:r>
      <w:r w:rsidRPr="00050E5C">
        <w:rPr>
          <w:rFonts w:ascii="仿宋_GB2312" w:eastAsia="仿宋_GB2312" w:hAnsi="仿宋" w:cs="方正小标宋简体" w:hint="eastAsia"/>
          <w:sz w:val="32"/>
          <w:szCs w:val="32"/>
        </w:rPr>
        <w:t>已办理商业性住房贷款的借款人将原商业贷款转为住房公积金贷款和商业贷款的组合贷款。</w:t>
      </w:r>
    </w:p>
    <w:sectPr w:rsidR="00050E5C" w:rsidRPr="00050E5C" w:rsidSect="00CD528F">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05E84" w14:textId="77777777" w:rsidR="00CD528F" w:rsidRDefault="00CD528F">
      <w:r>
        <w:separator/>
      </w:r>
    </w:p>
  </w:endnote>
  <w:endnote w:type="continuationSeparator" w:id="0">
    <w:p w14:paraId="7C741166" w14:textId="77777777" w:rsidR="00CD528F" w:rsidRDefault="00CD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A300" w14:textId="77777777" w:rsidR="00DD0EB9" w:rsidRDefault="00000000">
    <w:pPr>
      <w:pStyle w:val="a3"/>
    </w:pPr>
    <w:r>
      <w:rPr>
        <w:noProof/>
      </w:rPr>
      <w:pict w14:anchorId="1E618307">
        <v:shapetype id="_x0000_t202" coordsize="21600,21600" o:spt="202" path="m,l,21600r21600,l21600,xe">
          <v:stroke joinstyle="miter"/>
          <v:path gradientshapeok="t" o:connecttype="rect"/>
        </v:shapetype>
        <v:shape id="文本框 1" o:spid="_x0000_s1026" type="#_x0000_t202" style="position:absolute;margin-left:3905.6pt;margin-top:0;width:2in;height:2in;z-index:25165824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next-textbox:#文本框 1;mso-fit-shape-to-text:t" inset="0,0,0,0">
            <w:txbxContent>
              <w:p w14:paraId="1DEC5C0B" w14:textId="77777777" w:rsidR="00DD0EB9" w:rsidRDefault="00A94097">
                <w:pPr>
                  <w:pStyle w:val="a3"/>
                </w:pPr>
                <w:r>
                  <w:rPr>
                    <w:rFonts w:ascii="宋体" w:hAnsi="宋体" w:cs="宋体" w:hint="eastAsia"/>
                    <w:sz w:val="28"/>
                    <w:szCs w:val="28"/>
                  </w:rPr>
                  <w:fldChar w:fldCharType="begin"/>
                </w:r>
                <w:r w:rsidR="001A536F">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E9613A">
                  <w:rPr>
                    <w:rFonts w:ascii="宋体" w:hAnsi="宋体" w:cs="宋体"/>
                    <w:noProof/>
                    <w:sz w:val="28"/>
                    <w:szCs w:val="28"/>
                  </w:rPr>
                  <w:t>- 11 -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89D66" w14:textId="77777777" w:rsidR="00CD528F" w:rsidRDefault="00CD528F">
      <w:r>
        <w:separator/>
      </w:r>
    </w:p>
  </w:footnote>
  <w:footnote w:type="continuationSeparator" w:id="0">
    <w:p w14:paraId="29A153DC" w14:textId="77777777" w:rsidR="00CD528F" w:rsidRDefault="00CD5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E4C41"/>
    <w:rsid w:val="000014C7"/>
    <w:rsid w:val="00002226"/>
    <w:rsid w:val="00003CE4"/>
    <w:rsid w:val="000216E4"/>
    <w:rsid w:val="00025F41"/>
    <w:rsid w:val="00033FB0"/>
    <w:rsid w:val="00035282"/>
    <w:rsid w:val="00044B9B"/>
    <w:rsid w:val="00046FEB"/>
    <w:rsid w:val="00050E5C"/>
    <w:rsid w:val="000512B2"/>
    <w:rsid w:val="00061E0C"/>
    <w:rsid w:val="00065B37"/>
    <w:rsid w:val="00070C69"/>
    <w:rsid w:val="00076299"/>
    <w:rsid w:val="000927F9"/>
    <w:rsid w:val="000959C8"/>
    <w:rsid w:val="00096630"/>
    <w:rsid w:val="000A1CE5"/>
    <w:rsid w:val="000A55AA"/>
    <w:rsid w:val="000B394C"/>
    <w:rsid w:val="000C1C29"/>
    <w:rsid w:val="000C3FAC"/>
    <w:rsid w:val="000C617A"/>
    <w:rsid w:val="000C6B14"/>
    <w:rsid w:val="000D47FE"/>
    <w:rsid w:val="000D7719"/>
    <w:rsid w:val="000E0A90"/>
    <w:rsid w:val="000E1859"/>
    <w:rsid w:val="000E1B0B"/>
    <w:rsid w:val="000E4F9C"/>
    <w:rsid w:val="000F25CD"/>
    <w:rsid w:val="000F758E"/>
    <w:rsid w:val="0010535A"/>
    <w:rsid w:val="001155B4"/>
    <w:rsid w:val="00125FA7"/>
    <w:rsid w:val="00131059"/>
    <w:rsid w:val="001349B1"/>
    <w:rsid w:val="001364B1"/>
    <w:rsid w:val="00142476"/>
    <w:rsid w:val="001554E6"/>
    <w:rsid w:val="0016339F"/>
    <w:rsid w:val="00172B30"/>
    <w:rsid w:val="001773D7"/>
    <w:rsid w:val="001926C4"/>
    <w:rsid w:val="001926D7"/>
    <w:rsid w:val="00192C19"/>
    <w:rsid w:val="00193E87"/>
    <w:rsid w:val="00196565"/>
    <w:rsid w:val="001A35B3"/>
    <w:rsid w:val="001A4FE4"/>
    <w:rsid w:val="001A536F"/>
    <w:rsid w:val="001B2630"/>
    <w:rsid w:val="001B782C"/>
    <w:rsid w:val="001B7987"/>
    <w:rsid w:val="001D0298"/>
    <w:rsid w:val="001D17FB"/>
    <w:rsid w:val="001D2A12"/>
    <w:rsid w:val="001E0803"/>
    <w:rsid w:val="001F1847"/>
    <w:rsid w:val="001F75E9"/>
    <w:rsid w:val="00211FA1"/>
    <w:rsid w:val="00224DCF"/>
    <w:rsid w:val="002343FB"/>
    <w:rsid w:val="00253CA9"/>
    <w:rsid w:val="00255B11"/>
    <w:rsid w:val="002704A6"/>
    <w:rsid w:val="002720C9"/>
    <w:rsid w:val="00276C37"/>
    <w:rsid w:val="00277146"/>
    <w:rsid w:val="00277FE5"/>
    <w:rsid w:val="002865EF"/>
    <w:rsid w:val="00292EEE"/>
    <w:rsid w:val="002943AC"/>
    <w:rsid w:val="002A7A74"/>
    <w:rsid w:val="002C6AB5"/>
    <w:rsid w:val="002C74C8"/>
    <w:rsid w:val="002D403F"/>
    <w:rsid w:val="002D54AF"/>
    <w:rsid w:val="002E68FF"/>
    <w:rsid w:val="002F2DDA"/>
    <w:rsid w:val="002F6B3E"/>
    <w:rsid w:val="002F77AF"/>
    <w:rsid w:val="00300EFE"/>
    <w:rsid w:val="003028C6"/>
    <w:rsid w:val="00321BE6"/>
    <w:rsid w:val="003348DA"/>
    <w:rsid w:val="003401BF"/>
    <w:rsid w:val="003420B5"/>
    <w:rsid w:val="00343A52"/>
    <w:rsid w:val="0035233F"/>
    <w:rsid w:val="003529DA"/>
    <w:rsid w:val="00356BB8"/>
    <w:rsid w:val="00364771"/>
    <w:rsid w:val="00367D0D"/>
    <w:rsid w:val="00372495"/>
    <w:rsid w:val="00380AD9"/>
    <w:rsid w:val="00387494"/>
    <w:rsid w:val="00393B43"/>
    <w:rsid w:val="003A115E"/>
    <w:rsid w:val="003A1711"/>
    <w:rsid w:val="003A6F72"/>
    <w:rsid w:val="003A7A1C"/>
    <w:rsid w:val="003B0F42"/>
    <w:rsid w:val="003B6C00"/>
    <w:rsid w:val="003C2266"/>
    <w:rsid w:val="003C6EF2"/>
    <w:rsid w:val="003D2797"/>
    <w:rsid w:val="003E1EA1"/>
    <w:rsid w:val="003E64F3"/>
    <w:rsid w:val="003F1435"/>
    <w:rsid w:val="003F57C0"/>
    <w:rsid w:val="003F7156"/>
    <w:rsid w:val="003F7B27"/>
    <w:rsid w:val="00407A3E"/>
    <w:rsid w:val="00413504"/>
    <w:rsid w:val="00413959"/>
    <w:rsid w:val="00413DDB"/>
    <w:rsid w:val="00416640"/>
    <w:rsid w:val="00417C0D"/>
    <w:rsid w:val="00420305"/>
    <w:rsid w:val="004214BB"/>
    <w:rsid w:val="00421706"/>
    <w:rsid w:val="00423335"/>
    <w:rsid w:val="004236CF"/>
    <w:rsid w:val="004254A5"/>
    <w:rsid w:val="0042587E"/>
    <w:rsid w:val="00426498"/>
    <w:rsid w:val="00426C1B"/>
    <w:rsid w:val="00436EDC"/>
    <w:rsid w:val="00452290"/>
    <w:rsid w:val="00452A29"/>
    <w:rsid w:val="00453C25"/>
    <w:rsid w:val="00453E8D"/>
    <w:rsid w:val="004629D7"/>
    <w:rsid w:val="00462F8A"/>
    <w:rsid w:val="00467D17"/>
    <w:rsid w:val="004A0C45"/>
    <w:rsid w:val="004B1D30"/>
    <w:rsid w:val="004B3136"/>
    <w:rsid w:val="004B5F80"/>
    <w:rsid w:val="004B62E4"/>
    <w:rsid w:val="004C18AA"/>
    <w:rsid w:val="004C450A"/>
    <w:rsid w:val="004D2D72"/>
    <w:rsid w:val="004E2E46"/>
    <w:rsid w:val="004E689C"/>
    <w:rsid w:val="004F0BFD"/>
    <w:rsid w:val="004F3D8E"/>
    <w:rsid w:val="004F6AB0"/>
    <w:rsid w:val="0051622B"/>
    <w:rsid w:val="0051700D"/>
    <w:rsid w:val="00520A62"/>
    <w:rsid w:val="00526D89"/>
    <w:rsid w:val="005357D6"/>
    <w:rsid w:val="005361FE"/>
    <w:rsid w:val="00547101"/>
    <w:rsid w:val="00551122"/>
    <w:rsid w:val="0055427F"/>
    <w:rsid w:val="005630C0"/>
    <w:rsid w:val="0057075F"/>
    <w:rsid w:val="00570AAF"/>
    <w:rsid w:val="00575F37"/>
    <w:rsid w:val="00592573"/>
    <w:rsid w:val="00593B55"/>
    <w:rsid w:val="005A118E"/>
    <w:rsid w:val="005A20B2"/>
    <w:rsid w:val="005A24DD"/>
    <w:rsid w:val="005C2560"/>
    <w:rsid w:val="005C64E5"/>
    <w:rsid w:val="005D137E"/>
    <w:rsid w:val="005D49FF"/>
    <w:rsid w:val="005D4F6F"/>
    <w:rsid w:val="005D7DF1"/>
    <w:rsid w:val="005E0AA3"/>
    <w:rsid w:val="005E4818"/>
    <w:rsid w:val="005E4A9D"/>
    <w:rsid w:val="00601CC0"/>
    <w:rsid w:val="00602FBD"/>
    <w:rsid w:val="00610C9A"/>
    <w:rsid w:val="0061340A"/>
    <w:rsid w:val="00630DA9"/>
    <w:rsid w:val="00655E9E"/>
    <w:rsid w:val="006623D7"/>
    <w:rsid w:val="00664C2F"/>
    <w:rsid w:val="00672761"/>
    <w:rsid w:val="00672DAA"/>
    <w:rsid w:val="00682664"/>
    <w:rsid w:val="006829B9"/>
    <w:rsid w:val="00683AA0"/>
    <w:rsid w:val="00684394"/>
    <w:rsid w:val="0068446E"/>
    <w:rsid w:val="00692F6E"/>
    <w:rsid w:val="00695AA4"/>
    <w:rsid w:val="006A1115"/>
    <w:rsid w:val="006A1F6C"/>
    <w:rsid w:val="006B75FB"/>
    <w:rsid w:val="006C49FE"/>
    <w:rsid w:val="006D3437"/>
    <w:rsid w:val="006D5BC5"/>
    <w:rsid w:val="006D5F79"/>
    <w:rsid w:val="006F1529"/>
    <w:rsid w:val="00704A41"/>
    <w:rsid w:val="007050DE"/>
    <w:rsid w:val="00714589"/>
    <w:rsid w:val="00723DFD"/>
    <w:rsid w:val="0072609B"/>
    <w:rsid w:val="007425D5"/>
    <w:rsid w:val="00745C2E"/>
    <w:rsid w:val="00751170"/>
    <w:rsid w:val="00757B3C"/>
    <w:rsid w:val="00757D92"/>
    <w:rsid w:val="00760EB9"/>
    <w:rsid w:val="0076335E"/>
    <w:rsid w:val="007735A6"/>
    <w:rsid w:val="007735BF"/>
    <w:rsid w:val="00775408"/>
    <w:rsid w:val="00776E69"/>
    <w:rsid w:val="0077792F"/>
    <w:rsid w:val="00787A26"/>
    <w:rsid w:val="0079433C"/>
    <w:rsid w:val="00795DDC"/>
    <w:rsid w:val="007A7067"/>
    <w:rsid w:val="007A78E9"/>
    <w:rsid w:val="007B3CDF"/>
    <w:rsid w:val="007C6493"/>
    <w:rsid w:val="007E7F16"/>
    <w:rsid w:val="007F0886"/>
    <w:rsid w:val="007F5825"/>
    <w:rsid w:val="007F6DA7"/>
    <w:rsid w:val="00801D38"/>
    <w:rsid w:val="00802A68"/>
    <w:rsid w:val="00803D72"/>
    <w:rsid w:val="0081155B"/>
    <w:rsid w:val="00811586"/>
    <w:rsid w:val="0082028E"/>
    <w:rsid w:val="008212C0"/>
    <w:rsid w:val="00834F04"/>
    <w:rsid w:val="0084280E"/>
    <w:rsid w:val="00842FEC"/>
    <w:rsid w:val="00852B62"/>
    <w:rsid w:val="00852C7F"/>
    <w:rsid w:val="008619B0"/>
    <w:rsid w:val="00862294"/>
    <w:rsid w:val="0087263E"/>
    <w:rsid w:val="00873AA3"/>
    <w:rsid w:val="0087585F"/>
    <w:rsid w:val="00876DEF"/>
    <w:rsid w:val="0089347C"/>
    <w:rsid w:val="008949E6"/>
    <w:rsid w:val="00895E49"/>
    <w:rsid w:val="00897F1E"/>
    <w:rsid w:val="008B7878"/>
    <w:rsid w:val="008C679F"/>
    <w:rsid w:val="008D64A3"/>
    <w:rsid w:val="008D6E63"/>
    <w:rsid w:val="008E5F81"/>
    <w:rsid w:val="008F2103"/>
    <w:rsid w:val="008F6D61"/>
    <w:rsid w:val="008F7BE0"/>
    <w:rsid w:val="00904D7A"/>
    <w:rsid w:val="00932152"/>
    <w:rsid w:val="00934ADB"/>
    <w:rsid w:val="009353B1"/>
    <w:rsid w:val="00942B7A"/>
    <w:rsid w:val="0094302E"/>
    <w:rsid w:val="00952E76"/>
    <w:rsid w:val="00957BA0"/>
    <w:rsid w:val="009603BB"/>
    <w:rsid w:val="00971259"/>
    <w:rsid w:val="00976BFE"/>
    <w:rsid w:val="00985418"/>
    <w:rsid w:val="009869E1"/>
    <w:rsid w:val="009877F5"/>
    <w:rsid w:val="00990D45"/>
    <w:rsid w:val="0099390F"/>
    <w:rsid w:val="0099477B"/>
    <w:rsid w:val="00996AF1"/>
    <w:rsid w:val="009A4EEA"/>
    <w:rsid w:val="009A5EAF"/>
    <w:rsid w:val="009A5FC3"/>
    <w:rsid w:val="009A7E97"/>
    <w:rsid w:val="009C058E"/>
    <w:rsid w:val="009C11CF"/>
    <w:rsid w:val="009C7C7F"/>
    <w:rsid w:val="009D6BB8"/>
    <w:rsid w:val="009F00B4"/>
    <w:rsid w:val="009F110B"/>
    <w:rsid w:val="009F1E40"/>
    <w:rsid w:val="009F775B"/>
    <w:rsid w:val="00A00B99"/>
    <w:rsid w:val="00A04188"/>
    <w:rsid w:val="00A1024B"/>
    <w:rsid w:val="00A170C0"/>
    <w:rsid w:val="00A17923"/>
    <w:rsid w:val="00A234AC"/>
    <w:rsid w:val="00A25FD5"/>
    <w:rsid w:val="00A343A3"/>
    <w:rsid w:val="00A36E34"/>
    <w:rsid w:val="00A47BF8"/>
    <w:rsid w:val="00A57BC2"/>
    <w:rsid w:val="00A60F33"/>
    <w:rsid w:val="00A625D0"/>
    <w:rsid w:val="00A66B6E"/>
    <w:rsid w:val="00A71860"/>
    <w:rsid w:val="00A73149"/>
    <w:rsid w:val="00A747C8"/>
    <w:rsid w:val="00A757BB"/>
    <w:rsid w:val="00A76F00"/>
    <w:rsid w:val="00A84DA6"/>
    <w:rsid w:val="00A85435"/>
    <w:rsid w:val="00A879F5"/>
    <w:rsid w:val="00A94097"/>
    <w:rsid w:val="00A966BD"/>
    <w:rsid w:val="00AA179F"/>
    <w:rsid w:val="00AA65F6"/>
    <w:rsid w:val="00AA6706"/>
    <w:rsid w:val="00AB22E9"/>
    <w:rsid w:val="00AB3BCC"/>
    <w:rsid w:val="00AB3EB5"/>
    <w:rsid w:val="00AB4071"/>
    <w:rsid w:val="00AB42A4"/>
    <w:rsid w:val="00AB4700"/>
    <w:rsid w:val="00AB65A3"/>
    <w:rsid w:val="00AC0C9F"/>
    <w:rsid w:val="00AC1B61"/>
    <w:rsid w:val="00AC2406"/>
    <w:rsid w:val="00AC2C26"/>
    <w:rsid w:val="00AC38F3"/>
    <w:rsid w:val="00AC67DD"/>
    <w:rsid w:val="00AC6C2F"/>
    <w:rsid w:val="00AD47D1"/>
    <w:rsid w:val="00AD49CF"/>
    <w:rsid w:val="00AD50F9"/>
    <w:rsid w:val="00AD797E"/>
    <w:rsid w:val="00AE6700"/>
    <w:rsid w:val="00AF0229"/>
    <w:rsid w:val="00AF06F9"/>
    <w:rsid w:val="00AF2486"/>
    <w:rsid w:val="00AF34C4"/>
    <w:rsid w:val="00B03F53"/>
    <w:rsid w:val="00B07E98"/>
    <w:rsid w:val="00B22C32"/>
    <w:rsid w:val="00B25DCE"/>
    <w:rsid w:val="00B46173"/>
    <w:rsid w:val="00B56BF2"/>
    <w:rsid w:val="00B57B0C"/>
    <w:rsid w:val="00B64164"/>
    <w:rsid w:val="00B66A72"/>
    <w:rsid w:val="00B753EF"/>
    <w:rsid w:val="00B771CC"/>
    <w:rsid w:val="00B82D6E"/>
    <w:rsid w:val="00B93C0F"/>
    <w:rsid w:val="00B970F9"/>
    <w:rsid w:val="00BA3928"/>
    <w:rsid w:val="00BA4F6A"/>
    <w:rsid w:val="00BB0FBA"/>
    <w:rsid w:val="00BB55CA"/>
    <w:rsid w:val="00BB5F95"/>
    <w:rsid w:val="00BC2302"/>
    <w:rsid w:val="00BD7E40"/>
    <w:rsid w:val="00BE128D"/>
    <w:rsid w:val="00BE43BA"/>
    <w:rsid w:val="00BE7EE5"/>
    <w:rsid w:val="00BF312F"/>
    <w:rsid w:val="00BF494C"/>
    <w:rsid w:val="00BF5BC3"/>
    <w:rsid w:val="00C00FAC"/>
    <w:rsid w:val="00C05943"/>
    <w:rsid w:val="00C05DB5"/>
    <w:rsid w:val="00C10442"/>
    <w:rsid w:val="00C10D63"/>
    <w:rsid w:val="00C17E8D"/>
    <w:rsid w:val="00C3573C"/>
    <w:rsid w:val="00C426CE"/>
    <w:rsid w:val="00C455B0"/>
    <w:rsid w:val="00C45E21"/>
    <w:rsid w:val="00C54827"/>
    <w:rsid w:val="00C710DF"/>
    <w:rsid w:val="00C72F2B"/>
    <w:rsid w:val="00C77DE1"/>
    <w:rsid w:val="00C8429C"/>
    <w:rsid w:val="00C84EFC"/>
    <w:rsid w:val="00C85951"/>
    <w:rsid w:val="00C93440"/>
    <w:rsid w:val="00C9385E"/>
    <w:rsid w:val="00CA20E6"/>
    <w:rsid w:val="00CB1269"/>
    <w:rsid w:val="00CB1E26"/>
    <w:rsid w:val="00CB335F"/>
    <w:rsid w:val="00CC41B6"/>
    <w:rsid w:val="00CC4F79"/>
    <w:rsid w:val="00CC5043"/>
    <w:rsid w:val="00CC5298"/>
    <w:rsid w:val="00CC65D8"/>
    <w:rsid w:val="00CD48FF"/>
    <w:rsid w:val="00CD4B03"/>
    <w:rsid w:val="00CD528F"/>
    <w:rsid w:val="00CE5629"/>
    <w:rsid w:val="00CF3FBB"/>
    <w:rsid w:val="00CF5564"/>
    <w:rsid w:val="00D04329"/>
    <w:rsid w:val="00D11741"/>
    <w:rsid w:val="00D125C9"/>
    <w:rsid w:val="00D210FC"/>
    <w:rsid w:val="00D30A58"/>
    <w:rsid w:val="00D343BF"/>
    <w:rsid w:val="00D34856"/>
    <w:rsid w:val="00D47C48"/>
    <w:rsid w:val="00D5081E"/>
    <w:rsid w:val="00D618FA"/>
    <w:rsid w:val="00D645B1"/>
    <w:rsid w:val="00D64AB7"/>
    <w:rsid w:val="00D673ED"/>
    <w:rsid w:val="00D707BC"/>
    <w:rsid w:val="00D7489D"/>
    <w:rsid w:val="00D77EE1"/>
    <w:rsid w:val="00D83D37"/>
    <w:rsid w:val="00D90B53"/>
    <w:rsid w:val="00DB0049"/>
    <w:rsid w:val="00DB0DB8"/>
    <w:rsid w:val="00DB688D"/>
    <w:rsid w:val="00DC57AE"/>
    <w:rsid w:val="00DD0EB9"/>
    <w:rsid w:val="00DD25BA"/>
    <w:rsid w:val="00DD374D"/>
    <w:rsid w:val="00DE4C41"/>
    <w:rsid w:val="00DF2246"/>
    <w:rsid w:val="00E018A6"/>
    <w:rsid w:val="00E03647"/>
    <w:rsid w:val="00E109E3"/>
    <w:rsid w:val="00E22148"/>
    <w:rsid w:val="00E252CC"/>
    <w:rsid w:val="00E34618"/>
    <w:rsid w:val="00E55237"/>
    <w:rsid w:val="00E569A5"/>
    <w:rsid w:val="00E60027"/>
    <w:rsid w:val="00E65D88"/>
    <w:rsid w:val="00E6691B"/>
    <w:rsid w:val="00E76CD1"/>
    <w:rsid w:val="00E83B6F"/>
    <w:rsid w:val="00E848DB"/>
    <w:rsid w:val="00E9344C"/>
    <w:rsid w:val="00E9613A"/>
    <w:rsid w:val="00EA014F"/>
    <w:rsid w:val="00EA0CC4"/>
    <w:rsid w:val="00EA21A5"/>
    <w:rsid w:val="00EA22F7"/>
    <w:rsid w:val="00EB524E"/>
    <w:rsid w:val="00EB5970"/>
    <w:rsid w:val="00EF3388"/>
    <w:rsid w:val="00EF66A1"/>
    <w:rsid w:val="00F032C7"/>
    <w:rsid w:val="00F134C6"/>
    <w:rsid w:val="00F1674E"/>
    <w:rsid w:val="00F27DC3"/>
    <w:rsid w:val="00F30768"/>
    <w:rsid w:val="00F31B1B"/>
    <w:rsid w:val="00F35FB1"/>
    <w:rsid w:val="00F41A67"/>
    <w:rsid w:val="00F421D4"/>
    <w:rsid w:val="00F43ED7"/>
    <w:rsid w:val="00F440AA"/>
    <w:rsid w:val="00F50361"/>
    <w:rsid w:val="00F50685"/>
    <w:rsid w:val="00F53162"/>
    <w:rsid w:val="00F5582B"/>
    <w:rsid w:val="00F56E08"/>
    <w:rsid w:val="00F756B6"/>
    <w:rsid w:val="00F8362E"/>
    <w:rsid w:val="00F85201"/>
    <w:rsid w:val="00F85A12"/>
    <w:rsid w:val="00F91E51"/>
    <w:rsid w:val="00F93FB3"/>
    <w:rsid w:val="00FC09A8"/>
    <w:rsid w:val="00FC1F12"/>
    <w:rsid w:val="00FC28AC"/>
    <w:rsid w:val="00FC2940"/>
    <w:rsid w:val="00FC369B"/>
    <w:rsid w:val="00FD1406"/>
    <w:rsid w:val="00FD244B"/>
    <w:rsid w:val="00FD3302"/>
    <w:rsid w:val="00FD5483"/>
    <w:rsid w:val="00FE013B"/>
    <w:rsid w:val="00FF1C54"/>
    <w:rsid w:val="00FF4401"/>
    <w:rsid w:val="00FF44DA"/>
    <w:rsid w:val="025B4943"/>
    <w:rsid w:val="04A54A70"/>
    <w:rsid w:val="067B1E45"/>
    <w:rsid w:val="06E57646"/>
    <w:rsid w:val="07197F3A"/>
    <w:rsid w:val="07CC7961"/>
    <w:rsid w:val="092F39F9"/>
    <w:rsid w:val="0BCB52AF"/>
    <w:rsid w:val="0CC74223"/>
    <w:rsid w:val="0DB77C37"/>
    <w:rsid w:val="0E18091E"/>
    <w:rsid w:val="11BA617E"/>
    <w:rsid w:val="127E4666"/>
    <w:rsid w:val="12935B21"/>
    <w:rsid w:val="13576F60"/>
    <w:rsid w:val="1469690C"/>
    <w:rsid w:val="17161E5F"/>
    <w:rsid w:val="176D2535"/>
    <w:rsid w:val="189D49A1"/>
    <w:rsid w:val="19D707E2"/>
    <w:rsid w:val="1A315441"/>
    <w:rsid w:val="1EA50B3A"/>
    <w:rsid w:val="1F31515A"/>
    <w:rsid w:val="2144502F"/>
    <w:rsid w:val="22A604B4"/>
    <w:rsid w:val="27E83026"/>
    <w:rsid w:val="283E7644"/>
    <w:rsid w:val="284A0775"/>
    <w:rsid w:val="28537F6B"/>
    <w:rsid w:val="28566A37"/>
    <w:rsid w:val="2A902CC3"/>
    <w:rsid w:val="2B0004C8"/>
    <w:rsid w:val="2D3F1BBA"/>
    <w:rsid w:val="2DC24C98"/>
    <w:rsid w:val="2EBA7FA8"/>
    <w:rsid w:val="301F4D35"/>
    <w:rsid w:val="307038AA"/>
    <w:rsid w:val="30C02FB3"/>
    <w:rsid w:val="31FB141D"/>
    <w:rsid w:val="33040797"/>
    <w:rsid w:val="35804467"/>
    <w:rsid w:val="358F7AF2"/>
    <w:rsid w:val="35C66064"/>
    <w:rsid w:val="36513309"/>
    <w:rsid w:val="36642475"/>
    <w:rsid w:val="369F5A39"/>
    <w:rsid w:val="371B4B91"/>
    <w:rsid w:val="374C0BAD"/>
    <w:rsid w:val="37917B76"/>
    <w:rsid w:val="3A2D3967"/>
    <w:rsid w:val="3AAA4482"/>
    <w:rsid w:val="3AD43AD0"/>
    <w:rsid w:val="3BAD3200"/>
    <w:rsid w:val="3CA85745"/>
    <w:rsid w:val="3CD549C6"/>
    <w:rsid w:val="3D8F66EE"/>
    <w:rsid w:val="3E8978E1"/>
    <w:rsid w:val="3F3E2284"/>
    <w:rsid w:val="3FE26AAA"/>
    <w:rsid w:val="3FFC0BA6"/>
    <w:rsid w:val="40BC550E"/>
    <w:rsid w:val="42376F9B"/>
    <w:rsid w:val="43A95459"/>
    <w:rsid w:val="43C8317B"/>
    <w:rsid w:val="43C958D0"/>
    <w:rsid w:val="43F26CFD"/>
    <w:rsid w:val="46671AF8"/>
    <w:rsid w:val="47E36A0B"/>
    <w:rsid w:val="4A8A32C1"/>
    <w:rsid w:val="4AA77859"/>
    <w:rsid w:val="4AC878D6"/>
    <w:rsid w:val="4ECD5D03"/>
    <w:rsid w:val="4EF22D7C"/>
    <w:rsid w:val="4F3E2158"/>
    <w:rsid w:val="508D7DCE"/>
    <w:rsid w:val="510E7752"/>
    <w:rsid w:val="53544BD0"/>
    <w:rsid w:val="53FC346B"/>
    <w:rsid w:val="548854CB"/>
    <w:rsid w:val="577A32B7"/>
    <w:rsid w:val="577B6E00"/>
    <w:rsid w:val="57EB5E92"/>
    <w:rsid w:val="599A3D2E"/>
    <w:rsid w:val="5AEC341C"/>
    <w:rsid w:val="5BAB6E3A"/>
    <w:rsid w:val="5C130D8F"/>
    <w:rsid w:val="5CBC4E68"/>
    <w:rsid w:val="5D073FED"/>
    <w:rsid w:val="5D91618A"/>
    <w:rsid w:val="5D993B21"/>
    <w:rsid w:val="5E273406"/>
    <w:rsid w:val="5EC815D9"/>
    <w:rsid w:val="5F921E26"/>
    <w:rsid w:val="61F65997"/>
    <w:rsid w:val="61FE7AE6"/>
    <w:rsid w:val="64CC4B7C"/>
    <w:rsid w:val="68EF7778"/>
    <w:rsid w:val="6D6A26A3"/>
    <w:rsid w:val="6F3F076A"/>
    <w:rsid w:val="71FA6EF3"/>
    <w:rsid w:val="720E46A0"/>
    <w:rsid w:val="72242112"/>
    <w:rsid w:val="7318342F"/>
    <w:rsid w:val="742C3AA4"/>
    <w:rsid w:val="74EA50D8"/>
    <w:rsid w:val="74FF0E73"/>
    <w:rsid w:val="75AC7164"/>
    <w:rsid w:val="76256D67"/>
    <w:rsid w:val="786B1514"/>
    <w:rsid w:val="79420F7F"/>
    <w:rsid w:val="7B692B67"/>
    <w:rsid w:val="7C306D99"/>
    <w:rsid w:val="7E9C2967"/>
    <w:rsid w:val="7FEC34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2BA81"/>
  <w15:docId w15:val="{1F5E2F2C-40A4-4E02-B1A8-1C7A3369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6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16640"/>
    <w:pPr>
      <w:tabs>
        <w:tab w:val="center" w:pos="4153"/>
        <w:tab w:val="right" w:pos="8306"/>
      </w:tabs>
      <w:snapToGrid w:val="0"/>
      <w:jc w:val="left"/>
    </w:pPr>
    <w:rPr>
      <w:sz w:val="18"/>
    </w:rPr>
  </w:style>
  <w:style w:type="paragraph" w:styleId="a4">
    <w:name w:val="header"/>
    <w:basedOn w:val="a"/>
    <w:qFormat/>
    <w:rsid w:val="0041664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Emphasis"/>
    <w:basedOn w:val="a0"/>
    <w:uiPriority w:val="20"/>
    <w:qFormat/>
    <w:rsid w:val="00416640"/>
    <w:rPr>
      <w:i/>
      <w:iCs/>
    </w:rPr>
  </w:style>
  <w:style w:type="paragraph" w:customStyle="1" w:styleId="07415">
    <w:name w:val="样式 宋体 首行缩进:  0.74 厘米 行距: 1.5 倍行距"/>
    <w:basedOn w:val="a"/>
    <w:qFormat/>
    <w:rsid w:val="00416640"/>
    <w:pPr>
      <w:spacing w:line="360" w:lineRule="auto"/>
      <w:ind w:firstLine="420"/>
    </w:pPr>
    <w:rPr>
      <w:rFonts w:ascii="宋体" w:hAnsi="宋体" w:cs="宋体"/>
      <w:sz w:val="24"/>
    </w:rPr>
  </w:style>
  <w:style w:type="paragraph" w:styleId="a6">
    <w:name w:val="List Paragraph"/>
    <w:basedOn w:val="a"/>
    <w:uiPriority w:val="99"/>
    <w:qFormat/>
    <w:rsid w:val="004166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870087">
      <w:bodyDiv w:val="1"/>
      <w:marLeft w:val="0"/>
      <w:marRight w:val="0"/>
      <w:marTop w:val="0"/>
      <w:marBottom w:val="0"/>
      <w:divBdr>
        <w:top w:val="none" w:sz="0" w:space="0" w:color="auto"/>
        <w:left w:val="none" w:sz="0" w:space="0" w:color="auto"/>
        <w:bottom w:val="none" w:sz="0" w:space="0" w:color="auto"/>
        <w:right w:val="none" w:sz="0" w:space="0" w:color="auto"/>
      </w:divBdr>
    </w:div>
    <w:div w:id="706830830">
      <w:bodyDiv w:val="1"/>
      <w:marLeft w:val="0"/>
      <w:marRight w:val="0"/>
      <w:marTop w:val="0"/>
      <w:marBottom w:val="0"/>
      <w:divBdr>
        <w:top w:val="none" w:sz="0" w:space="0" w:color="auto"/>
        <w:left w:val="none" w:sz="0" w:space="0" w:color="auto"/>
        <w:bottom w:val="none" w:sz="0" w:space="0" w:color="auto"/>
        <w:right w:val="none" w:sz="0" w:space="0" w:color="auto"/>
      </w:divBdr>
    </w:div>
    <w:div w:id="1501891099">
      <w:bodyDiv w:val="1"/>
      <w:marLeft w:val="0"/>
      <w:marRight w:val="0"/>
      <w:marTop w:val="0"/>
      <w:marBottom w:val="0"/>
      <w:divBdr>
        <w:top w:val="none" w:sz="0" w:space="0" w:color="auto"/>
        <w:left w:val="none" w:sz="0" w:space="0" w:color="auto"/>
        <w:bottom w:val="none" w:sz="0" w:space="0" w:color="auto"/>
        <w:right w:val="none" w:sz="0" w:space="0" w:color="auto"/>
      </w:divBdr>
      <w:divsChild>
        <w:div w:id="146289324">
          <w:marLeft w:val="0"/>
          <w:marRight w:val="0"/>
          <w:marTop w:val="0"/>
          <w:marBottom w:val="0"/>
          <w:divBdr>
            <w:top w:val="none" w:sz="0" w:space="0" w:color="auto"/>
            <w:left w:val="none" w:sz="0" w:space="0" w:color="auto"/>
            <w:bottom w:val="none" w:sz="0" w:space="0" w:color="auto"/>
            <w:right w:val="none" w:sz="0" w:space="0" w:color="auto"/>
          </w:divBdr>
        </w:div>
      </w:divsChild>
    </w:div>
    <w:div w:id="2039164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2551</TotalTime>
  <Pages>2</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cp:lastModifiedBy>
  <cp:revision>199</cp:revision>
  <cp:lastPrinted>2023-02-13T10:01:00Z</cp:lastPrinted>
  <dcterms:created xsi:type="dcterms:W3CDTF">2022-01-17T00:09:00Z</dcterms:created>
  <dcterms:modified xsi:type="dcterms:W3CDTF">2024-04-01T06:19:00Z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